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739" w:rsidRDefault="00214739" w:rsidP="007F31C2">
      <w:pPr>
        <w:rPr>
          <w:rFonts w:ascii="Garamond" w:hAnsi="Garamond"/>
        </w:rPr>
      </w:pPr>
    </w:p>
    <w:p w:rsidR="00214739" w:rsidRDefault="00214739" w:rsidP="007F31C2">
      <w:pPr>
        <w:rPr>
          <w:rFonts w:ascii="Garamond" w:hAnsi="Garamond"/>
        </w:rPr>
      </w:pPr>
    </w:p>
    <w:p w:rsidR="005C6751" w:rsidRDefault="00214739" w:rsidP="00214739">
      <w:pPr>
        <w:jc w:val="center"/>
        <w:rPr>
          <w:rFonts w:ascii="Garamond" w:hAnsi="Garamond"/>
          <w:u w:val="single"/>
        </w:rPr>
      </w:pPr>
      <w:r>
        <w:rPr>
          <w:rFonts w:ascii="Garamond" w:hAnsi="Garamond"/>
          <w:u w:val="single"/>
        </w:rPr>
        <w:t xml:space="preserve">Resident Student Association </w:t>
      </w:r>
      <w:r w:rsidR="005C6751">
        <w:rPr>
          <w:rFonts w:ascii="Garamond" w:hAnsi="Garamond"/>
          <w:u w:val="single"/>
        </w:rPr>
        <w:t>Vice President of Communications</w:t>
      </w:r>
    </w:p>
    <w:p w:rsidR="005C6751" w:rsidRPr="005C6751" w:rsidRDefault="005C6751" w:rsidP="00214739">
      <w:pPr>
        <w:jc w:val="center"/>
        <w:rPr>
          <w:rFonts w:ascii="Garamond" w:hAnsi="Garamond"/>
        </w:rPr>
      </w:pPr>
      <w:r w:rsidRPr="005C6751">
        <w:rPr>
          <w:rFonts w:ascii="Garamond" w:hAnsi="Garamond"/>
        </w:rPr>
        <w:t>and</w:t>
      </w:r>
    </w:p>
    <w:p w:rsidR="005C6751" w:rsidRDefault="002B04C0" w:rsidP="005C6751">
      <w:pPr>
        <w:jc w:val="center"/>
        <w:rPr>
          <w:rFonts w:ascii="Garamond" w:hAnsi="Garamond"/>
          <w:u w:val="single"/>
        </w:rPr>
      </w:pPr>
      <w:r>
        <w:rPr>
          <w:rFonts w:ascii="Garamond" w:hAnsi="Garamond"/>
          <w:u w:val="single"/>
        </w:rPr>
        <w:t>National Residence Hall Honorary Jonas Salk Chapter</w:t>
      </w:r>
      <w:r w:rsidR="005C6751">
        <w:rPr>
          <w:rFonts w:ascii="Garamond" w:hAnsi="Garamond"/>
          <w:u w:val="single"/>
        </w:rPr>
        <w:t xml:space="preserve"> </w:t>
      </w:r>
      <w:r w:rsidR="00214739">
        <w:rPr>
          <w:rFonts w:ascii="Garamond" w:hAnsi="Garamond"/>
          <w:u w:val="single"/>
        </w:rPr>
        <w:t>National Communications Coordinator</w:t>
      </w:r>
      <w:r>
        <w:rPr>
          <w:rFonts w:ascii="Garamond" w:hAnsi="Garamond"/>
          <w:u w:val="single"/>
        </w:rPr>
        <w:t xml:space="preserve"> </w:t>
      </w:r>
    </w:p>
    <w:p w:rsidR="00214739" w:rsidRDefault="005C6751" w:rsidP="002B04C0">
      <w:pPr>
        <w:jc w:val="center"/>
        <w:rPr>
          <w:rFonts w:ascii="Garamond" w:hAnsi="Garamond"/>
          <w:u w:val="single"/>
        </w:rPr>
      </w:pPr>
      <w:r>
        <w:rPr>
          <w:rFonts w:ascii="Garamond" w:hAnsi="Garamond"/>
          <w:u w:val="single"/>
        </w:rPr>
        <w:t xml:space="preserve">In-Training </w:t>
      </w:r>
      <w:r w:rsidR="00214739">
        <w:rPr>
          <w:rFonts w:ascii="Garamond" w:hAnsi="Garamond"/>
          <w:u w:val="single"/>
        </w:rPr>
        <w:t>Application</w:t>
      </w:r>
    </w:p>
    <w:p w:rsidR="00E86510" w:rsidRDefault="00E86510" w:rsidP="00214739">
      <w:pPr>
        <w:jc w:val="center"/>
        <w:rPr>
          <w:rFonts w:ascii="Garamond" w:hAnsi="Garamond"/>
          <w:u w:val="single"/>
        </w:rPr>
      </w:pPr>
    </w:p>
    <w:p w:rsidR="004C02B8" w:rsidRDefault="00214739" w:rsidP="00214739">
      <w:pPr>
        <w:rPr>
          <w:rFonts w:ascii="Garamond" w:hAnsi="Garamond"/>
        </w:rPr>
      </w:pPr>
      <w:r>
        <w:rPr>
          <w:rFonts w:ascii="Garamond" w:hAnsi="Garamond"/>
        </w:rPr>
        <w:t xml:space="preserve">The University of Pittsburgh is proud to be affiliated with the National Association of College and University Residence Halls (NACURH) Inc. and our regional affiliate, the Central Atlantic (CAACURH). </w:t>
      </w:r>
      <w:r w:rsidR="004C02B8">
        <w:rPr>
          <w:rFonts w:ascii="Garamond" w:hAnsi="Garamond"/>
        </w:rPr>
        <w:t xml:space="preserve">NACURH is a national association that brings together institutions from around the United States (and recently around the world) to educate and engage student leaders. </w:t>
      </w:r>
      <w:r w:rsidR="00610D0B">
        <w:rPr>
          <w:rFonts w:ascii="Garamond" w:hAnsi="Garamond"/>
        </w:rPr>
        <w:t>Both RSA and NRHH are partner organizations that jointly affiliate to NACURH to reach the goals of programming and advocacy for RSA, and service and recognition for NRHH.</w:t>
      </w:r>
    </w:p>
    <w:p w:rsidR="004C02B8" w:rsidRDefault="00FA7916" w:rsidP="00214739">
      <w:pPr>
        <w:rPr>
          <w:rFonts w:ascii="Garamond" w:hAnsi="Garamond"/>
        </w:rPr>
      </w:pPr>
      <w:r>
        <w:rPr>
          <w:rFonts w:ascii="Garamond" w:hAnsi="Garamond"/>
        </w:rPr>
        <w:t xml:space="preserve">As a NACURH member institution, the University of Pittsburgh must elect a National Communications Coordinator (NCC) to represent the University at all NACURH and CAACURH business. For effective transition, the NCC is elected first as the NCC In-Training and serves in this role for the Spring semester prior to their year in office as NCC proper. </w:t>
      </w:r>
    </w:p>
    <w:p w:rsidR="005C6751" w:rsidRDefault="00FA7916" w:rsidP="00214739">
      <w:pPr>
        <w:rPr>
          <w:rFonts w:ascii="Garamond" w:hAnsi="Garamond"/>
        </w:rPr>
      </w:pPr>
      <w:r>
        <w:rPr>
          <w:rFonts w:ascii="Garamond" w:hAnsi="Garamond"/>
        </w:rPr>
        <w:t xml:space="preserve">Like many institutions, the NCC serves as liaison between the Resident Student Association and National Residence Hall Honorary (NRHH). To be elected to this position, one does not need to </w:t>
      </w:r>
      <w:r w:rsidR="00610D0B">
        <w:rPr>
          <w:rFonts w:ascii="Garamond" w:hAnsi="Garamond"/>
        </w:rPr>
        <w:t xml:space="preserve">currently </w:t>
      </w:r>
      <w:r>
        <w:rPr>
          <w:rFonts w:ascii="Garamond" w:hAnsi="Garamond"/>
        </w:rPr>
        <w:t xml:space="preserve">be a member of NRHH but </w:t>
      </w:r>
      <w:r w:rsidRPr="00610D0B">
        <w:rPr>
          <w:rFonts w:ascii="Garamond" w:hAnsi="Garamond"/>
        </w:rPr>
        <w:t>must</w:t>
      </w:r>
      <w:r>
        <w:rPr>
          <w:rFonts w:ascii="Garamond" w:hAnsi="Garamond"/>
        </w:rPr>
        <w:t xml:space="preserve"> become a member during their Spring in-training semester. As liaison, the NCC</w:t>
      </w:r>
      <w:r w:rsidR="005C6751">
        <w:rPr>
          <w:rFonts w:ascii="Garamond" w:hAnsi="Garamond"/>
        </w:rPr>
        <w:t xml:space="preserve"> </w:t>
      </w:r>
      <w:r>
        <w:rPr>
          <w:rFonts w:ascii="Garamond" w:hAnsi="Garamond"/>
        </w:rPr>
        <w:t>serves on both the RSA and the NRHH Executive Boards and as such must fulfil</w:t>
      </w:r>
      <w:r w:rsidR="00610D0B">
        <w:rPr>
          <w:rFonts w:ascii="Garamond" w:hAnsi="Garamond"/>
        </w:rPr>
        <w:t>l</w:t>
      </w:r>
      <w:r>
        <w:rPr>
          <w:rFonts w:ascii="Garamond" w:hAnsi="Garamond"/>
        </w:rPr>
        <w:t xml:space="preserve"> all duties as assigned to Executive Board Officers for both groups.</w:t>
      </w:r>
    </w:p>
    <w:p w:rsidR="005C6751" w:rsidRDefault="005C6751" w:rsidP="00214739">
      <w:pPr>
        <w:rPr>
          <w:rFonts w:ascii="Garamond" w:hAnsi="Garamond"/>
        </w:rPr>
      </w:pPr>
      <w:r>
        <w:rPr>
          <w:rFonts w:ascii="Garamond" w:hAnsi="Garamond"/>
        </w:rPr>
        <w:t>The position of NCC also serves in the role of VP of Communications (VPC). This position has various duties, such as managing all RSA social media accounts on a daily to weekly basis, creating graphics or other forms of promotion in collaboration with the VP of Programming, serves as the primary photographer for RSA events, acts as the RSA representative to University news, media, and publications, and coordinates with the VP of Administration and Hall Councils to create a bi-weekly update for RSA.</w:t>
      </w:r>
    </w:p>
    <w:p w:rsidR="00E86510" w:rsidRDefault="00E86510" w:rsidP="00214739">
      <w:pPr>
        <w:rPr>
          <w:rFonts w:ascii="Garamond" w:hAnsi="Garamond"/>
        </w:rPr>
      </w:pPr>
      <w:r>
        <w:rPr>
          <w:rFonts w:ascii="Garamond" w:hAnsi="Garamond"/>
        </w:rPr>
        <w:t>Application Timeline</w:t>
      </w:r>
    </w:p>
    <w:p w:rsidR="00E86510" w:rsidRDefault="00E86510" w:rsidP="00E86510">
      <w:pPr>
        <w:pStyle w:val="ListParagraph"/>
        <w:numPr>
          <w:ilvl w:val="0"/>
          <w:numId w:val="5"/>
        </w:numPr>
        <w:rPr>
          <w:rFonts w:ascii="Garamond" w:hAnsi="Garamond"/>
        </w:rPr>
      </w:pPr>
      <w:r>
        <w:rPr>
          <w:rFonts w:ascii="Garamond" w:hAnsi="Garamond"/>
        </w:rPr>
        <w:t>Application m</w:t>
      </w:r>
      <w:r w:rsidR="002B04C0">
        <w:rPr>
          <w:rFonts w:ascii="Garamond" w:hAnsi="Garamond"/>
        </w:rPr>
        <w:t>ade available November 2</w:t>
      </w:r>
      <w:r w:rsidR="00737C71">
        <w:rPr>
          <w:rFonts w:ascii="Garamond" w:hAnsi="Garamond"/>
        </w:rPr>
        <w:t>1</w:t>
      </w:r>
      <w:r w:rsidR="00737C71" w:rsidRPr="00737C71">
        <w:rPr>
          <w:rFonts w:ascii="Garamond" w:hAnsi="Garamond"/>
          <w:vertAlign w:val="superscript"/>
        </w:rPr>
        <w:t>st</w:t>
      </w:r>
      <w:r w:rsidR="00737C71">
        <w:rPr>
          <w:rFonts w:ascii="Garamond" w:hAnsi="Garamond"/>
        </w:rPr>
        <w:t xml:space="preserve"> </w:t>
      </w:r>
    </w:p>
    <w:p w:rsidR="00E86510" w:rsidRDefault="00E86510" w:rsidP="00E86510">
      <w:pPr>
        <w:pStyle w:val="ListParagraph"/>
        <w:numPr>
          <w:ilvl w:val="0"/>
          <w:numId w:val="5"/>
        </w:numPr>
        <w:rPr>
          <w:rFonts w:ascii="Garamond" w:hAnsi="Garamond"/>
        </w:rPr>
      </w:pPr>
      <w:r>
        <w:rPr>
          <w:rFonts w:ascii="Garamond" w:hAnsi="Garamond"/>
        </w:rPr>
        <w:t xml:space="preserve">Application due to </w:t>
      </w:r>
      <w:hyperlink r:id="rId7" w:history="1">
        <w:r w:rsidR="002B04C0" w:rsidRPr="008A0B87">
          <w:rPr>
            <w:rStyle w:val="Hyperlink"/>
            <w:rFonts w:ascii="Garamond" w:hAnsi="Garamond"/>
          </w:rPr>
          <w:t>timothy.miller@pitt.edu</w:t>
        </w:r>
      </w:hyperlink>
      <w:r w:rsidR="002B04C0">
        <w:rPr>
          <w:rFonts w:ascii="Garamond" w:hAnsi="Garamond"/>
        </w:rPr>
        <w:t xml:space="preserve">: December </w:t>
      </w:r>
      <w:r w:rsidR="007D4106">
        <w:rPr>
          <w:rFonts w:ascii="Garamond" w:hAnsi="Garamond"/>
        </w:rPr>
        <w:t>1</w:t>
      </w:r>
      <w:r w:rsidR="007D4106" w:rsidRPr="007D4106">
        <w:rPr>
          <w:rFonts w:ascii="Garamond" w:hAnsi="Garamond"/>
          <w:vertAlign w:val="superscript"/>
        </w:rPr>
        <w:t>st</w:t>
      </w:r>
      <w:r w:rsidR="007D4106">
        <w:rPr>
          <w:rFonts w:ascii="Garamond" w:hAnsi="Garamond"/>
        </w:rPr>
        <w:t xml:space="preserve"> </w:t>
      </w:r>
      <w:r>
        <w:rPr>
          <w:rFonts w:ascii="Garamond" w:hAnsi="Garamond"/>
        </w:rPr>
        <w:t>by 11:59pm</w:t>
      </w:r>
    </w:p>
    <w:p w:rsidR="005F00A9" w:rsidRDefault="005F00A9" w:rsidP="005F00A9">
      <w:pPr>
        <w:pStyle w:val="ListParagraph"/>
        <w:numPr>
          <w:ilvl w:val="0"/>
          <w:numId w:val="5"/>
        </w:numPr>
        <w:rPr>
          <w:rFonts w:ascii="Garamond" w:hAnsi="Garamond"/>
        </w:rPr>
      </w:pPr>
      <w:r>
        <w:rPr>
          <w:rFonts w:ascii="Garamond" w:hAnsi="Garamond"/>
        </w:rPr>
        <w:t>Interviews: December 4</w:t>
      </w:r>
      <w:r>
        <w:rPr>
          <w:rFonts w:ascii="Garamond" w:hAnsi="Garamond"/>
          <w:vertAlign w:val="superscript"/>
        </w:rPr>
        <w:t>th</w:t>
      </w:r>
      <w:r w:rsidR="007D4106">
        <w:rPr>
          <w:rFonts w:ascii="Garamond" w:hAnsi="Garamond"/>
        </w:rPr>
        <w:t xml:space="preserve"> </w:t>
      </w:r>
      <w:r w:rsidR="005C6751">
        <w:rPr>
          <w:rFonts w:ascii="Garamond" w:hAnsi="Garamond"/>
        </w:rPr>
        <w:t>at 7</w:t>
      </w:r>
      <w:r w:rsidR="00A34092">
        <w:rPr>
          <w:rFonts w:ascii="Garamond" w:hAnsi="Garamond"/>
        </w:rPr>
        <w:t>pm</w:t>
      </w:r>
      <w:r w:rsidR="00737C71">
        <w:rPr>
          <w:rFonts w:ascii="Garamond" w:hAnsi="Garamond"/>
        </w:rPr>
        <w:t xml:space="preserve">, WPU 837 </w:t>
      </w:r>
    </w:p>
    <w:p w:rsidR="00E86510" w:rsidRPr="005F00A9" w:rsidRDefault="005F00A9" w:rsidP="005F00A9">
      <w:pPr>
        <w:rPr>
          <w:rFonts w:ascii="Garamond" w:hAnsi="Garamond"/>
        </w:rPr>
      </w:pPr>
      <w:r>
        <w:rPr>
          <w:rFonts w:ascii="Garamond" w:hAnsi="Garamond"/>
        </w:rPr>
        <w:t>Should you have any questions about this process, please contact NCC/VPC Timmy Miller or visit during office hours.</w:t>
      </w:r>
      <w:r w:rsidR="008A531C">
        <w:rPr>
          <w:rFonts w:ascii="Garamond" w:hAnsi="Garamond"/>
        </w:rPr>
        <w:t xml:space="preserve"> </w:t>
      </w:r>
      <w:r w:rsidR="00403772">
        <w:rPr>
          <w:rFonts w:ascii="Garamond" w:hAnsi="Garamond"/>
        </w:rPr>
        <w:t xml:space="preserve">If, for some reason, </w:t>
      </w:r>
      <w:bookmarkStart w:id="0" w:name="_GoBack"/>
      <w:bookmarkEnd w:id="0"/>
      <w:r w:rsidR="00403772">
        <w:rPr>
          <w:rFonts w:ascii="Garamond" w:hAnsi="Garamond"/>
        </w:rPr>
        <w:t>the interview date does not work for you</w:t>
      </w:r>
      <w:r w:rsidR="008A531C">
        <w:rPr>
          <w:rFonts w:ascii="Garamond" w:hAnsi="Garamond"/>
        </w:rPr>
        <w:t xml:space="preserve"> but you wish to apply, please let me know as soon as possible.</w:t>
      </w:r>
      <w:r w:rsidR="00E86510" w:rsidRPr="005F00A9">
        <w:rPr>
          <w:rFonts w:ascii="Garamond" w:hAnsi="Garamond"/>
        </w:rPr>
        <w:br w:type="page"/>
      </w:r>
    </w:p>
    <w:p w:rsidR="00214739" w:rsidRDefault="00214739" w:rsidP="00214739">
      <w:pPr>
        <w:rPr>
          <w:rFonts w:ascii="Garamond" w:hAnsi="Garamond"/>
        </w:rPr>
      </w:pPr>
    </w:p>
    <w:p w:rsidR="00214739" w:rsidRPr="00507D7D" w:rsidRDefault="00214739" w:rsidP="00214739">
      <w:pPr>
        <w:rPr>
          <w:rFonts w:ascii="Garamond" w:hAnsi="Garamond"/>
          <w:sz w:val="22"/>
        </w:rPr>
      </w:pPr>
      <w:r w:rsidRPr="00507D7D">
        <w:rPr>
          <w:rFonts w:ascii="Garamond" w:hAnsi="Garamond"/>
          <w:sz w:val="22"/>
        </w:rPr>
        <w:t>Qualifications</w:t>
      </w:r>
    </w:p>
    <w:p w:rsidR="00214739" w:rsidRPr="00507D7D" w:rsidRDefault="00214739" w:rsidP="00214739">
      <w:pPr>
        <w:pStyle w:val="ListParagraph"/>
        <w:numPr>
          <w:ilvl w:val="0"/>
          <w:numId w:val="4"/>
        </w:numPr>
        <w:rPr>
          <w:rFonts w:ascii="Garamond" w:hAnsi="Garamond"/>
          <w:sz w:val="22"/>
        </w:rPr>
      </w:pPr>
      <w:r w:rsidRPr="00507D7D">
        <w:rPr>
          <w:rFonts w:ascii="Garamond" w:hAnsi="Garamond"/>
          <w:sz w:val="22"/>
        </w:rPr>
        <w:t>Must be living on campus for the 2017-2018 Academic Year</w:t>
      </w:r>
    </w:p>
    <w:p w:rsidR="00610D0B" w:rsidRPr="00507D7D" w:rsidRDefault="00214739" w:rsidP="00610D0B">
      <w:pPr>
        <w:pStyle w:val="ListParagraph"/>
        <w:numPr>
          <w:ilvl w:val="0"/>
          <w:numId w:val="4"/>
        </w:numPr>
        <w:rPr>
          <w:rFonts w:ascii="Garamond" w:hAnsi="Garamond"/>
          <w:sz w:val="22"/>
        </w:rPr>
      </w:pPr>
      <w:r w:rsidRPr="00507D7D">
        <w:rPr>
          <w:rFonts w:ascii="Garamond" w:hAnsi="Garamond"/>
          <w:sz w:val="22"/>
        </w:rPr>
        <w:t>Must have and maintain a 2.5 or higher GP</w:t>
      </w:r>
      <w:r w:rsidR="00610D0B" w:rsidRPr="00507D7D">
        <w:rPr>
          <w:rFonts w:ascii="Garamond" w:hAnsi="Garamond"/>
          <w:sz w:val="22"/>
        </w:rPr>
        <w:t>A</w:t>
      </w:r>
    </w:p>
    <w:p w:rsidR="00610D0B" w:rsidRPr="00507D7D" w:rsidRDefault="00610D0B" w:rsidP="00610D0B">
      <w:pPr>
        <w:rPr>
          <w:rFonts w:ascii="Garamond" w:hAnsi="Garamond"/>
          <w:sz w:val="22"/>
        </w:rPr>
      </w:pPr>
      <w:r w:rsidRPr="00507D7D">
        <w:rPr>
          <w:rFonts w:ascii="Garamond" w:hAnsi="Garamond"/>
          <w:sz w:val="22"/>
        </w:rPr>
        <w:t>NRHH Membership Requirements</w:t>
      </w:r>
    </w:p>
    <w:p w:rsidR="00610D0B" w:rsidRPr="00507D7D" w:rsidRDefault="00610D0B" w:rsidP="00610D0B">
      <w:pPr>
        <w:pStyle w:val="ListParagraph"/>
        <w:numPr>
          <w:ilvl w:val="0"/>
          <w:numId w:val="4"/>
        </w:numPr>
        <w:rPr>
          <w:rFonts w:ascii="Garamond" w:hAnsi="Garamond"/>
          <w:sz w:val="22"/>
        </w:rPr>
      </w:pPr>
      <w:r w:rsidRPr="00507D7D">
        <w:rPr>
          <w:rFonts w:ascii="Garamond" w:hAnsi="Garamond"/>
          <w:sz w:val="22"/>
        </w:rPr>
        <w:t>Write 2 OTMs per semester</w:t>
      </w:r>
    </w:p>
    <w:p w:rsidR="00610D0B" w:rsidRPr="00507D7D" w:rsidRDefault="00610D0B" w:rsidP="00610D0B">
      <w:pPr>
        <w:pStyle w:val="ListParagraph"/>
        <w:numPr>
          <w:ilvl w:val="0"/>
          <w:numId w:val="4"/>
        </w:numPr>
        <w:rPr>
          <w:rFonts w:ascii="Garamond" w:hAnsi="Garamond"/>
          <w:sz w:val="22"/>
        </w:rPr>
      </w:pPr>
      <w:r w:rsidRPr="00507D7D">
        <w:rPr>
          <w:rFonts w:ascii="Garamond" w:hAnsi="Garamond"/>
          <w:sz w:val="22"/>
        </w:rPr>
        <w:t>P</w:t>
      </w:r>
      <w:r w:rsidR="00507D7D" w:rsidRPr="00507D7D">
        <w:rPr>
          <w:rFonts w:ascii="Garamond" w:hAnsi="Garamond"/>
          <w:sz w:val="22"/>
        </w:rPr>
        <w:t>erform 10 service hours (4 with NRHH, 6 with any organization)</w:t>
      </w:r>
      <w:r w:rsidR="00737C71">
        <w:rPr>
          <w:rFonts w:ascii="Garamond" w:hAnsi="Garamond"/>
          <w:sz w:val="22"/>
        </w:rPr>
        <w:t xml:space="preserve"> per semester</w:t>
      </w:r>
    </w:p>
    <w:p w:rsidR="005F00A9" w:rsidRPr="00507D7D" w:rsidRDefault="00507D7D" w:rsidP="00507D7D">
      <w:pPr>
        <w:pStyle w:val="ListParagraph"/>
        <w:numPr>
          <w:ilvl w:val="0"/>
          <w:numId w:val="4"/>
        </w:numPr>
        <w:rPr>
          <w:rFonts w:ascii="Garamond" w:hAnsi="Garamond"/>
          <w:sz w:val="22"/>
        </w:rPr>
      </w:pPr>
      <w:r w:rsidRPr="00507D7D">
        <w:rPr>
          <w:rFonts w:ascii="Garamond" w:hAnsi="Garamond"/>
          <w:sz w:val="22"/>
        </w:rPr>
        <w:t>Attend 2/3 of all GBM Meetings</w:t>
      </w:r>
      <w:r w:rsidR="00737C71">
        <w:rPr>
          <w:rFonts w:ascii="Garamond" w:hAnsi="Garamond"/>
          <w:sz w:val="22"/>
        </w:rPr>
        <w:t xml:space="preserve"> each semester</w:t>
      </w:r>
    </w:p>
    <w:p w:rsidR="00214739" w:rsidRPr="00507D7D" w:rsidRDefault="00214739" w:rsidP="00214739">
      <w:pPr>
        <w:rPr>
          <w:rFonts w:ascii="Garamond" w:hAnsi="Garamond"/>
          <w:sz w:val="22"/>
        </w:rPr>
      </w:pPr>
      <w:r w:rsidRPr="00507D7D">
        <w:rPr>
          <w:rFonts w:ascii="Garamond" w:hAnsi="Garamond"/>
          <w:sz w:val="22"/>
        </w:rPr>
        <w:t>Duties of the National Communications Coordinator</w:t>
      </w:r>
    </w:p>
    <w:p w:rsidR="00F92128" w:rsidRPr="00507D7D" w:rsidRDefault="00F92128" w:rsidP="00214739">
      <w:pPr>
        <w:pStyle w:val="ListParagraph"/>
        <w:numPr>
          <w:ilvl w:val="0"/>
          <w:numId w:val="2"/>
        </w:numPr>
        <w:rPr>
          <w:rFonts w:ascii="Garamond" w:hAnsi="Garamond"/>
          <w:sz w:val="22"/>
        </w:rPr>
      </w:pPr>
      <w:r w:rsidRPr="00507D7D">
        <w:rPr>
          <w:rFonts w:ascii="Garamond" w:hAnsi="Garamond"/>
          <w:sz w:val="22"/>
        </w:rPr>
        <w:t>Serves as a voting representative on behalf of the University of Pittsburgh on regional and national business and awards.</w:t>
      </w:r>
    </w:p>
    <w:p w:rsidR="00214739" w:rsidRPr="00507D7D" w:rsidRDefault="00214739" w:rsidP="00214739">
      <w:pPr>
        <w:pStyle w:val="ListParagraph"/>
        <w:numPr>
          <w:ilvl w:val="0"/>
          <w:numId w:val="2"/>
        </w:numPr>
        <w:rPr>
          <w:rFonts w:ascii="Garamond" w:hAnsi="Garamond"/>
          <w:sz w:val="22"/>
        </w:rPr>
      </w:pPr>
      <w:r w:rsidRPr="00507D7D">
        <w:rPr>
          <w:rFonts w:ascii="Garamond" w:hAnsi="Garamond"/>
          <w:sz w:val="22"/>
        </w:rPr>
        <w:t>Coordinate NACURH Affiliation process</w:t>
      </w:r>
    </w:p>
    <w:p w:rsidR="00214739" w:rsidRPr="00507D7D" w:rsidRDefault="00214739" w:rsidP="00214739">
      <w:pPr>
        <w:pStyle w:val="ListParagraph"/>
        <w:numPr>
          <w:ilvl w:val="0"/>
          <w:numId w:val="2"/>
        </w:numPr>
        <w:rPr>
          <w:rFonts w:ascii="Garamond" w:hAnsi="Garamond"/>
          <w:sz w:val="22"/>
        </w:rPr>
      </w:pPr>
      <w:r w:rsidRPr="00507D7D">
        <w:rPr>
          <w:rFonts w:ascii="Garamond" w:hAnsi="Garamond"/>
          <w:sz w:val="22"/>
        </w:rPr>
        <w:t>Act as official voting representative at all NACURH business</w:t>
      </w:r>
    </w:p>
    <w:p w:rsidR="004C02B8" w:rsidRPr="00507D7D" w:rsidRDefault="004C02B8" w:rsidP="00214739">
      <w:pPr>
        <w:pStyle w:val="ListParagraph"/>
        <w:numPr>
          <w:ilvl w:val="0"/>
          <w:numId w:val="2"/>
        </w:numPr>
        <w:rPr>
          <w:rFonts w:ascii="Garamond" w:hAnsi="Garamond"/>
          <w:sz w:val="22"/>
        </w:rPr>
      </w:pPr>
      <w:r w:rsidRPr="00507D7D">
        <w:rPr>
          <w:rFonts w:ascii="Garamond" w:hAnsi="Garamond"/>
          <w:sz w:val="22"/>
        </w:rPr>
        <w:t>Attend Executive Board Meetings and General Body Meetings for RSA and NRHH</w:t>
      </w:r>
    </w:p>
    <w:p w:rsidR="00214739" w:rsidRPr="00507D7D" w:rsidRDefault="00214739" w:rsidP="00214739">
      <w:pPr>
        <w:pStyle w:val="ListParagraph"/>
        <w:numPr>
          <w:ilvl w:val="0"/>
          <w:numId w:val="2"/>
        </w:numPr>
        <w:rPr>
          <w:rFonts w:ascii="Garamond" w:hAnsi="Garamond"/>
          <w:sz w:val="22"/>
        </w:rPr>
      </w:pPr>
      <w:r w:rsidRPr="00507D7D">
        <w:rPr>
          <w:rFonts w:ascii="Garamond" w:hAnsi="Garamond"/>
          <w:sz w:val="22"/>
        </w:rPr>
        <w:t>Attend all</w:t>
      </w:r>
      <w:r w:rsidR="009F602F" w:rsidRPr="00507D7D">
        <w:rPr>
          <w:rFonts w:ascii="Garamond" w:hAnsi="Garamond"/>
          <w:sz w:val="22"/>
        </w:rPr>
        <w:t xml:space="preserve"> virtual</w:t>
      </w:r>
      <w:r w:rsidRPr="00507D7D">
        <w:rPr>
          <w:rFonts w:ascii="Garamond" w:hAnsi="Garamond"/>
          <w:sz w:val="22"/>
        </w:rPr>
        <w:t xml:space="preserve"> regional NCC</w:t>
      </w:r>
      <w:r w:rsidR="00E86510" w:rsidRPr="00507D7D">
        <w:rPr>
          <w:rFonts w:ascii="Garamond" w:hAnsi="Garamond"/>
          <w:sz w:val="22"/>
        </w:rPr>
        <w:t xml:space="preserve"> chats</w:t>
      </w:r>
      <w:r w:rsidR="003D1DE1" w:rsidRPr="00507D7D">
        <w:rPr>
          <w:rFonts w:ascii="Garamond" w:hAnsi="Garamond"/>
          <w:sz w:val="22"/>
        </w:rPr>
        <w:t>/calls</w:t>
      </w:r>
    </w:p>
    <w:p w:rsidR="00E86510" w:rsidRPr="00507D7D" w:rsidRDefault="00E86510" w:rsidP="00214739">
      <w:pPr>
        <w:pStyle w:val="ListParagraph"/>
        <w:numPr>
          <w:ilvl w:val="0"/>
          <w:numId w:val="2"/>
        </w:numPr>
        <w:rPr>
          <w:rFonts w:ascii="Garamond" w:hAnsi="Garamond"/>
          <w:sz w:val="22"/>
        </w:rPr>
      </w:pPr>
      <w:r w:rsidRPr="00507D7D">
        <w:rPr>
          <w:rFonts w:ascii="Garamond" w:hAnsi="Garamond"/>
          <w:sz w:val="22"/>
        </w:rPr>
        <w:t>Attend all CAACURH Regional conferences</w:t>
      </w:r>
    </w:p>
    <w:p w:rsidR="00E86510" w:rsidRPr="00507D7D" w:rsidRDefault="00E86510" w:rsidP="00214739">
      <w:pPr>
        <w:pStyle w:val="ListParagraph"/>
        <w:numPr>
          <w:ilvl w:val="0"/>
          <w:numId w:val="2"/>
        </w:numPr>
        <w:rPr>
          <w:rFonts w:ascii="Garamond" w:hAnsi="Garamond"/>
          <w:sz w:val="22"/>
        </w:rPr>
      </w:pPr>
      <w:r w:rsidRPr="00507D7D">
        <w:rPr>
          <w:rFonts w:ascii="Garamond" w:hAnsi="Garamond"/>
          <w:sz w:val="22"/>
        </w:rPr>
        <w:t>Attend the NACURH Annual Conference</w:t>
      </w:r>
    </w:p>
    <w:p w:rsidR="00214739" w:rsidRPr="00507D7D" w:rsidRDefault="00214739" w:rsidP="00214739">
      <w:pPr>
        <w:pStyle w:val="ListParagraph"/>
        <w:numPr>
          <w:ilvl w:val="0"/>
          <w:numId w:val="2"/>
        </w:numPr>
        <w:rPr>
          <w:rFonts w:ascii="Garamond" w:hAnsi="Garamond"/>
          <w:sz w:val="22"/>
        </w:rPr>
      </w:pPr>
      <w:r w:rsidRPr="00507D7D">
        <w:rPr>
          <w:rFonts w:ascii="Garamond" w:hAnsi="Garamond"/>
          <w:sz w:val="22"/>
        </w:rPr>
        <w:t>Responsible for all pre-conference arrangements and communication</w:t>
      </w:r>
    </w:p>
    <w:p w:rsidR="005F00A9" w:rsidRPr="00507D7D" w:rsidRDefault="00214739" w:rsidP="00507D7D">
      <w:pPr>
        <w:pStyle w:val="ListParagraph"/>
        <w:numPr>
          <w:ilvl w:val="0"/>
          <w:numId w:val="2"/>
        </w:numPr>
        <w:rPr>
          <w:rFonts w:ascii="Garamond" w:hAnsi="Garamond"/>
          <w:sz w:val="22"/>
        </w:rPr>
      </w:pPr>
      <w:r w:rsidRPr="00507D7D">
        <w:rPr>
          <w:rFonts w:ascii="Garamond" w:hAnsi="Garamond"/>
          <w:sz w:val="22"/>
        </w:rPr>
        <w:t xml:space="preserve">Update RSA and NRHH Executive Boards on regional and national programs, news, and initiatives </w:t>
      </w:r>
    </w:p>
    <w:p w:rsidR="005F00A9" w:rsidRPr="00507D7D" w:rsidRDefault="005F00A9" w:rsidP="005F00A9">
      <w:pPr>
        <w:rPr>
          <w:rFonts w:ascii="Garamond" w:hAnsi="Garamond"/>
          <w:sz w:val="22"/>
        </w:rPr>
      </w:pPr>
      <w:r w:rsidRPr="00507D7D">
        <w:rPr>
          <w:rFonts w:ascii="Garamond" w:hAnsi="Garamond"/>
          <w:sz w:val="22"/>
        </w:rPr>
        <w:t>Duties of the VP of Communications</w:t>
      </w:r>
    </w:p>
    <w:p w:rsidR="005F00A9" w:rsidRPr="00507D7D" w:rsidRDefault="005F00A9" w:rsidP="005F00A9">
      <w:pPr>
        <w:pStyle w:val="ListParagraph"/>
        <w:numPr>
          <w:ilvl w:val="0"/>
          <w:numId w:val="2"/>
        </w:numPr>
        <w:rPr>
          <w:rFonts w:ascii="Garamond" w:hAnsi="Garamond"/>
          <w:sz w:val="22"/>
        </w:rPr>
      </w:pPr>
      <w:r w:rsidRPr="00507D7D">
        <w:rPr>
          <w:rFonts w:ascii="Garamond" w:hAnsi="Garamond"/>
          <w:sz w:val="22"/>
        </w:rPr>
        <w:t>Manages all RSA social media on a daily to weekly basis</w:t>
      </w:r>
    </w:p>
    <w:p w:rsidR="005F00A9" w:rsidRPr="00507D7D" w:rsidRDefault="005F00A9" w:rsidP="005F00A9">
      <w:pPr>
        <w:pStyle w:val="ListParagraph"/>
        <w:numPr>
          <w:ilvl w:val="0"/>
          <w:numId w:val="2"/>
        </w:numPr>
        <w:rPr>
          <w:rFonts w:ascii="Garamond" w:hAnsi="Garamond"/>
          <w:sz w:val="22"/>
        </w:rPr>
      </w:pPr>
      <w:r w:rsidRPr="00507D7D">
        <w:rPr>
          <w:rFonts w:ascii="Garamond" w:hAnsi="Garamond"/>
          <w:sz w:val="22"/>
        </w:rPr>
        <w:t>Alters or refines concept art or graphic design in collaboration with the VP of Programming</w:t>
      </w:r>
    </w:p>
    <w:p w:rsidR="005F00A9" w:rsidRPr="00507D7D" w:rsidRDefault="005F00A9" w:rsidP="005F00A9">
      <w:pPr>
        <w:pStyle w:val="ListParagraph"/>
        <w:numPr>
          <w:ilvl w:val="0"/>
          <w:numId w:val="2"/>
        </w:numPr>
        <w:rPr>
          <w:rFonts w:ascii="Garamond" w:hAnsi="Garamond"/>
          <w:sz w:val="22"/>
        </w:rPr>
      </w:pPr>
      <w:r w:rsidRPr="00507D7D">
        <w:rPr>
          <w:rFonts w:ascii="Garamond" w:hAnsi="Garamond"/>
          <w:sz w:val="22"/>
        </w:rPr>
        <w:t>Serves as the primary photographer for all RSA events</w:t>
      </w:r>
    </w:p>
    <w:p w:rsidR="005F00A9" w:rsidRPr="00507D7D" w:rsidRDefault="005F00A9" w:rsidP="005F00A9">
      <w:pPr>
        <w:pStyle w:val="ListParagraph"/>
        <w:numPr>
          <w:ilvl w:val="0"/>
          <w:numId w:val="2"/>
        </w:numPr>
        <w:rPr>
          <w:rFonts w:ascii="Garamond" w:hAnsi="Garamond"/>
          <w:sz w:val="22"/>
        </w:rPr>
      </w:pPr>
      <w:r w:rsidRPr="00507D7D">
        <w:rPr>
          <w:rFonts w:ascii="Garamond" w:hAnsi="Garamond"/>
          <w:sz w:val="22"/>
        </w:rPr>
        <w:t>Coordinate bi-weekly updates with the VPA and Hall Councils to send to RSA</w:t>
      </w:r>
    </w:p>
    <w:p w:rsidR="005F00A9" w:rsidRPr="00507D7D" w:rsidRDefault="005F00A9" w:rsidP="00EB559D">
      <w:pPr>
        <w:pStyle w:val="ListParagraph"/>
        <w:numPr>
          <w:ilvl w:val="0"/>
          <w:numId w:val="2"/>
        </w:numPr>
        <w:rPr>
          <w:rFonts w:ascii="Garamond" w:hAnsi="Garamond"/>
          <w:sz w:val="22"/>
        </w:rPr>
      </w:pPr>
      <w:r w:rsidRPr="00507D7D">
        <w:rPr>
          <w:rFonts w:ascii="Garamond" w:hAnsi="Garamond"/>
          <w:sz w:val="22"/>
        </w:rPr>
        <w:t>Serve as a resource to Recognition and Public Relations Chairs</w:t>
      </w:r>
    </w:p>
    <w:p w:rsidR="00214739" w:rsidRPr="00507D7D" w:rsidRDefault="00214739" w:rsidP="00214739">
      <w:pPr>
        <w:rPr>
          <w:rFonts w:ascii="Garamond" w:hAnsi="Garamond"/>
          <w:sz w:val="22"/>
        </w:rPr>
      </w:pPr>
      <w:r w:rsidRPr="00507D7D">
        <w:rPr>
          <w:rFonts w:ascii="Garamond" w:hAnsi="Garamond"/>
          <w:sz w:val="22"/>
        </w:rPr>
        <w:t>Duties as the Liaison between RSA and NRHH</w:t>
      </w:r>
    </w:p>
    <w:p w:rsidR="00214739" w:rsidRPr="00507D7D" w:rsidRDefault="00214739" w:rsidP="00214739">
      <w:pPr>
        <w:pStyle w:val="ListParagraph"/>
        <w:numPr>
          <w:ilvl w:val="0"/>
          <w:numId w:val="3"/>
        </w:numPr>
        <w:rPr>
          <w:rFonts w:ascii="Garamond" w:hAnsi="Garamond"/>
          <w:sz w:val="22"/>
        </w:rPr>
      </w:pPr>
      <w:r w:rsidRPr="00507D7D">
        <w:rPr>
          <w:rFonts w:ascii="Garamond" w:hAnsi="Garamond"/>
          <w:sz w:val="22"/>
        </w:rPr>
        <w:t>Serve as the point of communication between the RSA and NRHH Executive Boards</w:t>
      </w:r>
    </w:p>
    <w:p w:rsidR="00214739" w:rsidRPr="00507D7D" w:rsidRDefault="00214739" w:rsidP="00214739">
      <w:pPr>
        <w:pStyle w:val="ListParagraph"/>
        <w:numPr>
          <w:ilvl w:val="0"/>
          <w:numId w:val="3"/>
        </w:numPr>
        <w:rPr>
          <w:rFonts w:ascii="Garamond" w:hAnsi="Garamond"/>
          <w:sz w:val="22"/>
        </w:rPr>
      </w:pPr>
      <w:r w:rsidRPr="00507D7D">
        <w:rPr>
          <w:rFonts w:ascii="Garamond" w:hAnsi="Garamond"/>
          <w:sz w:val="22"/>
        </w:rPr>
        <w:t>Recruit RSA members to attend NRHH events and NRHH members to attend RSA events</w:t>
      </w:r>
    </w:p>
    <w:p w:rsidR="00E86510" w:rsidRPr="00507D7D" w:rsidRDefault="00214739" w:rsidP="00214739">
      <w:pPr>
        <w:pStyle w:val="ListParagraph"/>
        <w:numPr>
          <w:ilvl w:val="0"/>
          <w:numId w:val="3"/>
        </w:numPr>
        <w:rPr>
          <w:rFonts w:ascii="Garamond" w:hAnsi="Garamond"/>
          <w:sz w:val="22"/>
        </w:rPr>
      </w:pPr>
      <w:r w:rsidRPr="00507D7D">
        <w:rPr>
          <w:rFonts w:ascii="Garamond" w:hAnsi="Garamond"/>
          <w:sz w:val="22"/>
        </w:rPr>
        <w:t xml:space="preserve">Encourage the values of recognition, service, and leadership in the Residence Halls </w:t>
      </w:r>
    </w:p>
    <w:p w:rsidR="005F00A9" w:rsidRPr="00507D7D" w:rsidRDefault="005F00A9" w:rsidP="005F00A9">
      <w:pPr>
        <w:pStyle w:val="ListParagraph"/>
        <w:numPr>
          <w:ilvl w:val="0"/>
          <w:numId w:val="3"/>
        </w:numPr>
        <w:rPr>
          <w:rFonts w:ascii="Garamond" w:hAnsi="Garamond"/>
          <w:sz w:val="22"/>
        </w:rPr>
      </w:pPr>
      <w:r w:rsidRPr="00507D7D">
        <w:rPr>
          <w:rFonts w:ascii="Garamond" w:hAnsi="Garamond"/>
          <w:sz w:val="22"/>
        </w:rPr>
        <w:t xml:space="preserve">Transition the next VPC/NCC – IT </w:t>
      </w:r>
      <w:r w:rsidR="00F63DD0" w:rsidRPr="00507D7D">
        <w:rPr>
          <w:rFonts w:ascii="Garamond" w:hAnsi="Garamond"/>
          <w:sz w:val="22"/>
        </w:rPr>
        <w:t>into the role</w:t>
      </w:r>
    </w:p>
    <w:p w:rsidR="004C02B8" w:rsidRPr="00507D7D" w:rsidRDefault="004C02B8" w:rsidP="004C02B8">
      <w:pPr>
        <w:rPr>
          <w:rFonts w:ascii="Garamond" w:hAnsi="Garamond"/>
          <w:sz w:val="22"/>
        </w:rPr>
      </w:pPr>
      <w:r w:rsidRPr="00507D7D">
        <w:rPr>
          <w:rFonts w:ascii="Garamond" w:hAnsi="Garamond"/>
          <w:sz w:val="22"/>
        </w:rPr>
        <w:t>Benefits</w:t>
      </w:r>
    </w:p>
    <w:p w:rsidR="004C02B8" w:rsidRPr="00507D7D" w:rsidRDefault="004C02B8" w:rsidP="004C02B8">
      <w:pPr>
        <w:pStyle w:val="ListParagraph"/>
        <w:numPr>
          <w:ilvl w:val="0"/>
          <w:numId w:val="3"/>
        </w:numPr>
        <w:rPr>
          <w:rFonts w:ascii="Garamond" w:hAnsi="Garamond"/>
          <w:sz w:val="22"/>
        </w:rPr>
      </w:pPr>
      <w:r w:rsidRPr="00507D7D">
        <w:rPr>
          <w:rFonts w:ascii="Garamond" w:hAnsi="Garamond"/>
          <w:sz w:val="22"/>
        </w:rPr>
        <w:t xml:space="preserve">Involve yourself with </w:t>
      </w:r>
      <w:r w:rsidR="00F63DD0" w:rsidRPr="00507D7D">
        <w:rPr>
          <w:rFonts w:ascii="Garamond" w:hAnsi="Garamond"/>
          <w:sz w:val="22"/>
        </w:rPr>
        <w:t xml:space="preserve">on campus and </w:t>
      </w:r>
      <w:r w:rsidRPr="00507D7D">
        <w:rPr>
          <w:rFonts w:ascii="Garamond" w:hAnsi="Garamond"/>
          <w:sz w:val="22"/>
        </w:rPr>
        <w:t xml:space="preserve">other institutions in our region </w:t>
      </w:r>
      <w:r w:rsidR="00F63DD0" w:rsidRPr="00507D7D">
        <w:rPr>
          <w:rFonts w:ascii="Garamond" w:hAnsi="Garamond"/>
          <w:sz w:val="22"/>
        </w:rPr>
        <w:t>and nation</w:t>
      </w:r>
    </w:p>
    <w:p w:rsidR="004C02B8" w:rsidRPr="00507D7D" w:rsidRDefault="004C02B8" w:rsidP="004C02B8">
      <w:pPr>
        <w:pStyle w:val="ListParagraph"/>
        <w:numPr>
          <w:ilvl w:val="0"/>
          <w:numId w:val="3"/>
        </w:numPr>
        <w:rPr>
          <w:rFonts w:ascii="Garamond" w:hAnsi="Garamond"/>
          <w:sz w:val="22"/>
        </w:rPr>
      </w:pPr>
      <w:r w:rsidRPr="00507D7D">
        <w:rPr>
          <w:rFonts w:ascii="Garamond" w:hAnsi="Garamond"/>
          <w:sz w:val="22"/>
        </w:rPr>
        <w:t xml:space="preserve">Develop unique representative skills </w:t>
      </w:r>
    </w:p>
    <w:p w:rsidR="004C02B8" w:rsidRPr="00507D7D" w:rsidRDefault="004C02B8" w:rsidP="004C02B8">
      <w:pPr>
        <w:pStyle w:val="ListParagraph"/>
        <w:numPr>
          <w:ilvl w:val="0"/>
          <w:numId w:val="3"/>
        </w:numPr>
        <w:rPr>
          <w:rFonts w:ascii="Garamond" w:hAnsi="Garamond"/>
          <w:sz w:val="22"/>
        </w:rPr>
      </w:pPr>
      <w:r w:rsidRPr="00507D7D">
        <w:rPr>
          <w:rFonts w:ascii="Garamond" w:hAnsi="Garamond"/>
          <w:sz w:val="22"/>
        </w:rPr>
        <w:t>Serve on regional and national committees</w:t>
      </w:r>
    </w:p>
    <w:p w:rsidR="00E86510" w:rsidRPr="00507D7D" w:rsidRDefault="004C02B8" w:rsidP="00EB559D">
      <w:pPr>
        <w:pStyle w:val="ListParagraph"/>
        <w:numPr>
          <w:ilvl w:val="0"/>
          <w:numId w:val="3"/>
        </w:numPr>
        <w:rPr>
          <w:rFonts w:ascii="Garamond" w:hAnsi="Garamond"/>
          <w:sz w:val="22"/>
        </w:rPr>
      </w:pPr>
      <w:r w:rsidRPr="00507D7D">
        <w:rPr>
          <w:rFonts w:ascii="Garamond" w:hAnsi="Garamond"/>
          <w:sz w:val="22"/>
        </w:rPr>
        <w:t>Attend conferences at other institutions to develop your leadership skills</w:t>
      </w:r>
    </w:p>
    <w:p w:rsidR="00EB559D" w:rsidRPr="00507D7D" w:rsidRDefault="00EB559D" w:rsidP="00EB559D">
      <w:pPr>
        <w:pStyle w:val="ListParagraph"/>
        <w:numPr>
          <w:ilvl w:val="0"/>
          <w:numId w:val="3"/>
        </w:numPr>
        <w:rPr>
          <w:rFonts w:ascii="Garamond" w:hAnsi="Garamond"/>
          <w:sz w:val="22"/>
        </w:rPr>
      </w:pPr>
      <w:r w:rsidRPr="00507D7D">
        <w:rPr>
          <w:rFonts w:ascii="Garamond" w:hAnsi="Garamond"/>
          <w:sz w:val="22"/>
        </w:rPr>
        <w:t xml:space="preserve">Develop marketing and </w:t>
      </w:r>
      <w:r w:rsidR="00F63DD0" w:rsidRPr="00507D7D">
        <w:rPr>
          <w:rFonts w:ascii="Garamond" w:hAnsi="Garamond"/>
          <w:sz w:val="22"/>
        </w:rPr>
        <w:t>social media skills</w:t>
      </w:r>
    </w:p>
    <w:p w:rsidR="00F63DD0" w:rsidRPr="00507D7D" w:rsidRDefault="00F63DD0" w:rsidP="00EB559D">
      <w:pPr>
        <w:pStyle w:val="ListParagraph"/>
        <w:numPr>
          <w:ilvl w:val="0"/>
          <w:numId w:val="3"/>
        </w:numPr>
        <w:rPr>
          <w:rFonts w:ascii="Garamond" w:hAnsi="Garamond"/>
          <w:sz w:val="22"/>
        </w:rPr>
      </w:pPr>
      <w:r w:rsidRPr="00507D7D">
        <w:rPr>
          <w:rFonts w:ascii="Garamond" w:hAnsi="Garamond"/>
          <w:sz w:val="22"/>
        </w:rPr>
        <w:t>Promote RSA and NRHH from the campus to around the nation</w:t>
      </w:r>
    </w:p>
    <w:p w:rsidR="00214739" w:rsidRDefault="00214739" w:rsidP="00E86510">
      <w:pPr>
        <w:pStyle w:val="ListParagraph"/>
        <w:rPr>
          <w:rFonts w:ascii="Garamond" w:hAnsi="Garamond"/>
        </w:rPr>
      </w:pPr>
    </w:p>
    <w:p w:rsidR="00E86510" w:rsidRDefault="00E86510" w:rsidP="00E86510">
      <w:pPr>
        <w:pStyle w:val="ListParagraph"/>
        <w:rPr>
          <w:rFonts w:ascii="Garamond" w:hAnsi="Garamond"/>
        </w:rPr>
      </w:pPr>
    </w:p>
    <w:p w:rsidR="00E86510" w:rsidRDefault="00E86510" w:rsidP="00E86510">
      <w:pPr>
        <w:pStyle w:val="ListParagraph"/>
        <w:rPr>
          <w:rFonts w:ascii="Garamond" w:hAnsi="Garamond"/>
        </w:rPr>
      </w:pPr>
    </w:p>
    <w:p w:rsidR="00507D7D" w:rsidRDefault="00507D7D" w:rsidP="00E86510">
      <w:pPr>
        <w:pStyle w:val="ListParagraph"/>
        <w:rPr>
          <w:rFonts w:ascii="Garamond" w:hAnsi="Garamond"/>
        </w:rPr>
      </w:pPr>
    </w:p>
    <w:p w:rsidR="00507D7D" w:rsidRDefault="00507D7D" w:rsidP="00E86510">
      <w:pPr>
        <w:pStyle w:val="ListParagraph"/>
        <w:rPr>
          <w:rFonts w:ascii="Garamond" w:hAnsi="Garamond"/>
        </w:rPr>
      </w:pPr>
    </w:p>
    <w:p w:rsidR="00E86510" w:rsidRDefault="00E86510" w:rsidP="00E86510">
      <w:pPr>
        <w:pStyle w:val="ListParagraph"/>
        <w:rPr>
          <w:rFonts w:ascii="Garamond" w:hAnsi="Garamond"/>
        </w:rPr>
      </w:pPr>
      <w:r>
        <w:rPr>
          <w:rFonts w:ascii="Garamond" w:hAnsi="Garamond"/>
        </w:rPr>
        <w:t xml:space="preserve">Name: </w:t>
      </w:r>
    </w:p>
    <w:p w:rsidR="00E86510" w:rsidRDefault="00E86510" w:rsidP="00F57D1B">
      <w:pPr>
        <w:pStyle w:val="ListParagraph"/>
        <w:rPr>
          <w:rFonts w:ascii="Garamond" w:hAnsi="Garamond"/>
        </w:rPr>
      </w:pPr>
      <w:r>
        <w:rPr>
          <w:rFonts w:ascii="Garamond" w:hAnsi="Garamond"/>
        </w:rPr>
        <w:t xml:space="preserve">Email: </w:t>
      </w:r>
    </w:p>
    <w:p w:rsidR="00E86510" w:rsidRDefault="00E86510" w:rsidP="00E86510">
      <w:pPr>
        <w:pStyle w:val="ListParagraph"/>
        <w:rPr>
          <w:rFonts w:ascii="Garamond" w:hAnsi="Garamond"/>
        </w:rPr>
      </w:pPr>
      <w:r>
        <w:rPr>
          <w:rFonts w:ascii="Garamond" w:hAnsi="Garamond"/>
        </w:rPr>
        <w:t>Residence Hall:</w:t>
      </w:r>
    </w:p>
    <w:p w:rsidR="00E86510" w:rsidRDefault="00E86510" w:rsidP="00E86510">
      <w:pPr>
        <w:pStyle w:val="ListParagraph"/>
        <w:rPr>
          <w:rFonts w:ascii="Garamond" w:hAnsi="Garamond"/>
        </w:rPr>
      </w:pPr>
      <w:r>
        <w:rPr>
          <w:rFonts w:ascii="Garamond" w:hAnsi="Garamond"/>
        </w:rPr>
        <w:t>Year:</w:t>
      </w:r>
    </w:p>
    <w:p w:rsidR="00E86510" w:rsidRDefault="00E86510" w:rsidP="00E86510">
      <w:pPr>
        <w:pStyle w:val="ListParagraph"/>
        <w:rPr>
          <w:rFonts w:ascii="Garamond" w:hAnsi="Garamond"/>
        </w:rPr>
      </w:pPr>
      <w:r>
        <w:rPr>
          <w:rFonts w:ascii="Garamond" w:hAnsi="Garamond"/>
        </w:rPr>
        <w:t>Major/Minor:</w:t>
      </w:r>
    </w:p>
    <w:p w:rsidR="00F57D1B" w:rsidRPr="00F57D1B" w:rsidRDefault="00E86510" w:rsidP="00F57D1B">
      <w:pPr>
        <w:pStyle w:val="ListParagraph"/>
        <w:rPr>
          <w:rFonts w:ascii="Garamond" w:hAnsi="Garamond"/>
        </w:rPr>
      </w:pPr>
      <w:r>
        <w:rPr>
          <w:rFonts w:ascii="Garamond" w:hAnsi="Garamond"/>
        </w:rPr>
        <w:t>GPA:</w:t>
      </w:r>
    </w:p>
    <w:p w:rsidR="00E86510" w:rsidRDefault="00E86510" w:rsidP="00E86510">
      <w:pPr>
        <w:pStyle w:val="ListParagraph"/>
        <w:rPr>
          <w:rFonts w:ascii="Garamond" w:hAnsi="Garamond"/>
        </w:rPr>
      </w:pPr>
    </w:p>
    <w:p w:rsidR="00E86510" w:rsidRDefault="009F602F" w:rsidP="00E86510">
      <w:pPr>
        <w:pStyle w:val="ListParagraph"/>
        <w:rPr>
          <w:rFonts w:ascii="Garamond" w:hAnsi="Garamond"/>
        </w:rPr>
      </w:pPr>
      <w:r>
        <w:rPr>
          <w:rFonts w:ascii="Garamond" w:hAnsi="Garamond"/>
        </w:rPr>
        <w:t xml:space="preserve">Short Answer Questions – </w:t>
      </w:r>
      <w:r w:rsidR="002B04C0">
        <w:rPr>
          <w:rFonts w:ascii="Garamond" w:hAnsi="Garamond"/>
        </w:rPr>
        <w:t>300</w:t>
      </w:r>
      <w:r w:rsidR="00E86510">
        <w:rPr>
          <w:rFonts w:ascii="Garamond" w:hAnsi="Garamond"/>
        </w:rPr>
        <w:t xml:space="preserve"> words maximum each</w:t>
      </w:r>
    </w:p>
    <w:p w:rsidR="00E86510" w:rsidRDefault="00E86510" w:rsidP="00E86510">
      <w:pPr>
        <w:pStyle w:val="ListParagraph"/>
        <w:rPr>
          <w:rFonts w:ascii="Garamond" w:hAnsi="Garamond"/>
        </w:rPr>
      </w:pPr>
    </w:p>
    <w:p w:rsidR="00F57D1B" w:rsidRPr="00F57D1B" w:rsidRDefault="00F57D1B" w:rsidP="00F57D1B">
      <w:pPr>
        <w:pStyle w:val="ListParagraph"/>
        <w:numPr>
          <w:ilvl w:val="0"/>
          <w:numId w:val="6"/>
        </w:numPr>
        <w:rPr>
          <w:rFonts w:ascii="Garamond" w:hAnsi="Garamond"/>
        </w:rPr>
      </w:pPr>
      <w:r>
        <w:rPr>
          <w:rFonts w:ascii="Garamond" w:hAnsi="Garamond"/>
        </w:rPr>
        <w:t>List your experience with RSA and/or NRHH. How does your experience prepare you for this role?</w:t>
      </w:r>
    </w:p>
    <w:p w:rsidR="00E86510" w:rsidRDefault="00E86510" w:rsidP="00E86510">
      <w:pPr>
        <w:pStyle w:val="ListParagraph"/>
        <w:numPr>
          <w:ilvl w:val="0"/>
          <w:numId w:val="6"/>
        </w:numPr>
        <w:rPr>
          <w:rFonts w:ascii="Garamond" w:hAnsi="Garamond"/>
        </w:rPr>
      </w:pPr>
      <w:r>
        <w:rPr>
          <w:rFonts w:ascii="Garamond" w:hAnsi="Garamond"/>
        </w:rPr>
        <w:t xml:space="preserve">Why do you believe it is important for the University of Pittsburgh to be affiliated with </w:t>
      </w:r>
      <w:r w:rsidR="009A1563">
        <w:rPr>
          <w:rFonts w:ascii="Garamond" w:hAnsi="Garamond"/>
        </w:rPr>
        <w:t xml:space="preserve">a national entity such as </w:t>
      </w:r>
      <w:r>
        <w:rPr>
          <w:rFonts w:ascii="Garamond" w:hAnsi="Garamond"/>
        </w:rPr>
        <w:t>the National Association of College and University Residence Halls (NACURH) Inc.?</w:t>
      </w:r>
    </w:p>
    <w:p w:rsidR="00E86510" w:rsidRDefault="00E86510" w:rsidP="00E86510">
      <w:pPr>
        <w:pStyle w:val="ListParagraph"/>
        <w:numPr>
          <w:ilvl w:val="0"/>
          <w:numId w:val="6"/>
        </w:numPr>
        <w:rPr>
          <w:rFonts w:ascii="Garamond" w:hAnsi="Garamond"/>
        </w:rPr>
      </w:pPr>
      <w:r>
        <w:rPr>
          <w:rFonts w:ascii="Garamond" w:hAnsi="Garamond"/>
        </w:rPr>
        <w:t>Why do you believe it is important that RSA and NRHH have a strong relationship?</w:t>
      </w:r>
    </w:p>
    <w:p w:rsidR="00E86510" w:rsidRDefault="00F57D1B" w:rsidP="00E86510">
      <w:pPr>
        <w:pStyle w:val="ListParagraph"/>
        <w:numPr>
          <w:ilvl w:val="0"/>
          <w:numId w:val="6"/>
        </w:numPr>
        <w:rPr>
          <w:rFonts w:ascii="Garamond" w:hAnsi="Garamond"/>
        </w:rPr>
      </w:pPr>
      <w:r>
        <w:rPr>
          <w:rFonts w:ascii="Garamond" w:hAnsi="Garamond"/>
        </w:rPr>
        <w:t>What qualities</w:t>
      </w:r>
      <w:r w:rsidR="002B04C0">
        <w:rPr>
          <w:rFonts w:ascii="Garamond" w:hAnsi="Garamond"/>
        </w:rPr>
        <w:t xml:space="preserve"> or skills</w:t>
      </w:r>
      <w:r>
        <w:rPr>
          <w:rFonts w:ascii="Garamond" w:hAnsi="Garamond"/>
        </w:rPr>
        <w:t xml:space="preserve"> make you the best candidate for the NCC</w:t>
      </w:r>
      <w:r w:rsidR="005F00A9">
        <w:rPr>
          <w:rFonts w:ascii="Garamond" w:hAnsi="Garamond"/>
        </w:rPr>
        <w:t>/VPC</w:t>
      </w:r>
      <w:r>
        <w:rPr>
          <w:rFonts w:ascii="Garamond" w:hAnsi="Garamond"/>
        </w:rPr>
        <w:t xml:space="preserve"> position?</w:t>
      </w:r>
    </w:p>
    <w:p w:rsidR="009F602F" w:rsidRPr="00E86510" w:rsidRDefault="009F602F" w:rsidP="00E86510">
      <w:pPr>
        <w:pStyle w:val="ListParagraph"/>
        <w:numPr>
          <w:ilvl w:val="0"/>
          <w:numId w:val="6"/>
        </w:numPr>
        <w:rPr>
          <w:rFonts w:ascii="Garamond" w:hAnsi="Garamond"/>
        </w:rPr>
      </w:pPr>
      <w:r>
        <w:rPr>
          <w:rFonts w:ascii="Garamond" w:hAnsi="Garamond"/>
        </w:rPr>
        <w:t>In your own words, describe the benefits that RSA and NRHH provide for students in our residence halls.</w:t>
      </w:r>
    </w:p>
    <w:sectPr w:rsidR="009F602F" w:rsidRPr="00E86510" w:rsidSect="00610D0B">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2EC" w:rsidRDefault="00D012EC" w:rsidP="00664E8B">
      <w:pPr>
        <w:spacing w:after="0" w:line="240" w:lineRule="auto"/>
      </w:pPr>
      <w:r>
        <w:separator/>
      </w:r>
    </w:p>
  </w:endnote>
  <w:endnote w:type="continuationSeparator" w:id="0">
    <w:p w:rsidR="00D012EC" w:rsidRDefault="00D012EC" w:rsidP="0066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2EC" w:rsidRDefault="00D012EC" w:rsidP="00664E8B">
      <w:pPr>
        <w:spacing w:after="0" w:line="240" w:lineRule="auto"/>
      </w:pPr>
      <w:r>
        <w:separator/>
      </w:r>
    </w:p>
  </w:footnote>
  <w:footnote w:type="continuationSeparator" w:id="0">
    <w:p w:rsidR="00D012EC" w:rsidRDefault="00D012EC" w:rsidP="00664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E8B" w:rsidRPr="006C79E9" w:rsidRDefault="006C79E9" w:rsidP="006C79E9">
    <w:pPr>
      <w:pStyle w:val="Header"/>
      <w:jc w:val="center"/>
      <w:rPr>
        <w:rFonts w:ascii="Garamond" w:hAnsi="Garamond"/>
      </w:rPr>
    </w:pPr>
    <w:r w:rsidRPr="006C79E9">
      <w:rPr>
        <w:rFonts w:ascii="Garamond" w:hAnsi="Garamond"/>
        <w:noProof/>
      </w:rPr>
      <w:drawing>
        <wp:anchor distT="0" distB="0" distL="114300" distR="114300" simplePos="0" relativeHeight="251659264" behindDoc="0" locked="0" layoutInCell="1" allowOverlap="1" wp14:anchorId="6B3D6E25" wp14:editId="2EB76446">
          <wp:simplePos x="0" y="0"/>
          <wp:positionH relativeFrom="column">
            <wp:posOffset>-121920</wp:posOffset>
          </wp:positionH>
          <wp:positionV relativeFrom="paragraph">
            <wp:posOffset>0</wp:posOffset>
          </wp:positionV>
          <wp:extent cx="106426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 logo.gif"/>
                  <pic:cNvPicPr/>
                </pic:nvPicPr>
                <pic:blipFill>
                  <a:blip r:embed="rId1">
                    <a:extLst>
                      <a:ext uri="{28A0092B-C50C-407E-A947-70E740481C1C}">
                        <a14:useLocalDpi xmlns:a14="http://schemas.microsoft.com/office/drawing/2010/main" val="0"/>
                      </a:ext>
                    </a:extLst>
                  </a:blip>
                  <a:stretch>
                    <a:fillRect/>
                  </a:stretch>
                </pic:blipFill>
                <pic:spPr>
                  <a:xfrm>
                    <a:off x="0" y="0"/>
                    <a:ext cx="1064260" cy="914400"/>
                  </a:xfrm>
                  <a:prstGeom prst="rect">
                    <a:avLst/>
                  </a:prstGeom>
                </pic:spPr>
              </pic:pic>
            </a:graphicData>
          </a:graphic>
          <wp14:sizeRelH relativeFrom="page">
            <wp14:pctWidth>0</wp14:pctWidth>
          </wp14:sizeRelH>
          <wp14:sizeRelV relativeFrom="page">
            <wp14:pctHeight>0</wp14:pctHeight>
          </wp14:sizeRelV>
        </wp:anchor>
      </w:drawing>
    </w:r>
    <w:r w:rsidR="00324FAE" w:rsidRPr="006C79E9">
      <w:rPr>
        <w:rFonts w:ascii="Garamond" w:hAnsi="Garamond"/>
        <w:noProof/>
      </w:rPr>
      <w:drawing>
        <wp:anchor distT="0" distB="0" distL="114300" distR="114300" simplePos="0" relativeHeight="251658240" behindDoc="0" locked="0" layoutInCell="1" allowOverlap="1" wp14:anchorId="26E3D0B9" wp14:editId="0CCB1FFB">
          <wp:simplePos x="0" y="0"/>
          <wp:positionH relativeFrom="margin">
            <wp:posOffset>5269230</wp:posOffset>
          </wp:positionH>
          <wp:positionV relativeFrom="paragraph">
            <wp:posOffset>-160020</wp:posOffset>
          </wp:positionV>
          <wp:extent cx="984250" cy="11811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rhh logo.jpg"/>
                  <pic:cNvPicPr/>
                </pic:nvPicPr>
                <pic:blipFill>
                  <a:blip r:embed="rId2">
                    <a:extLst>
                      <a:ext uri="{28A0092B-C50C-407E-A947-70E740481C1C}">
                        <a14:useLocalDpi xmlns:a14="http://schemas.microsoft.com/office/drawing/2010/main" val="0"/>
                      </a:ext>
                    </a:extLst>
                  </a:blip>
                  <a:stretch>
                    <a:fillRect/>
                  </a:stretch>
                </pic:blipFill>
                <pic:spPr>
                  <a:xfrm>
                    <a:off x="0" y="0"/>
                    <a:ext cx="984250" cy="1181100"/>
                  </a:xfrm>
                  <a:prstGeom prst="rect">
                    <a:avLst/>
                  </a:prstGeom>
                </pic:spPr>
              </pic:pic>
            </a:graphicData>
          </a:graphic>
          <wp14:sizeRelH relativeFrom="page">
            <wp14:pctWidth>0</wp14:pctWidth>
          </wp14:sizeRelH>
          <wp14:sizeRelV relativeFrom="page">
            <wp14:pctHeight>0</wp14:pctHeight>
          </wp14:sizeRelV>
        </wp:anchor>
      </w:drawing>
    </w:r>
    <w:r w:rsidRPr="006C79E9">
      <w:rPr>
        <w:rFonts w:ascii="Garamond" w:hAnsi="Garamond"/>
      </w:rPr>
      <w:t>University of Pittsburgh</w:t>
    </w:r>
  </w:p>
  <w:p w:rsidR="006C79E9" w:rsidRPr="006C79E9" w:rsidRDefault="006C79E9" w:rsidP="006C79E9">
    <w:pPr>
      <w:pStyle w:val="Header"/>
      <w:jc w:val="center"/>
      <w:rPr>
        <w:rFonts w:ascii="Garamond" w:hAnsi="Garamond"/>
      </w:rPr>
    </w:pPr>
    <w:r w:rsidRPr="006C79E9">
      <w:rPr>
        <w:rFonts w:ascii="Garamond" w:hAnsi="Garamond"/>
      </w:rPr>
      <w:t>Resident Student Association</w:t>
    </w:r>
  </w:p>
  <w:p w:rsidR="006C79E9" w:rsidRPr="006C79E9" w:rsidRDefault="006C79E9" w:rsidP="006C79E9">
    <w:pPr>
      <w:pStyle w:val="Header"/>
      <w:jc w:val="center"/>
      <w:rPr>
        <w:rFonts w:ascii="Garamond" w:hAnsi="Garamond"/>
      </w:rPr>
    </w:pPr>
    <w:r w:rsidRPr="006C79E9">
      <w:rPr>
        <w:rFonts w:ascii="Garamond" w:hAnsi="Garamond"/>
      </w:rPr>
      <w:t>National Residence Hall Honorary</w:t>
    </w:r>
  </w:p>
  <w:p w:rsidR="006C79E9" w:rsidRPr="006C79E9" w:rsidRDefault="006C79E9" w:rsidP="006C79E9">
    <w:pPr>
      <w:pStyle w:val="Header"/>
      <w:jc w:val="center"/>
      <w:rPr>
        <w:rFonts w:ascii="Garamond" w:hAnsi="Garamond"/>
      </w:rPr>
    </w:pPr>
    <w:r w:rsidRPr="006C79E9">
      <w:rPr>
        <w:rFonts w:ascii="Garamond" w:hAnsi="Garamond"/>
      </w:rPr>
      <w:softHyphen/>
    </w:r>
    <w:r w:rsidRPr="006C79E9">
      <w:rPr>
        <w:rFonts w:ascii="Garamond" w:hAnsi="Garamond"/>
      </w:rPr>
      <w:softHyphen/>
    </w:r>
    <w:r w:rsidRPr="006C79E9">
      <w:rPr>
        <w:rFonts w:ascii="Garamond" w:hAnsi="Garamond"/>
      </w:rPr>
      <w:softHyphen/>
    </w:r>
    <w:r w:rsidRPr="006C79E9">
      <w:rPr>
        <w:rFonts w:ascii="Garamond" w:hAnsi="Garamond"/>
      </w:rPr>
      <w:softHyphen/>
    </w:r>
  </w:p>
  <w:p w:rsidR="006C79E9" w:rsidRPr="006C79E9" w:rsidRDefault="006C79E9" w:rsidP="006C79E9">
    <w:pPr>
      <w:pStyle w:val="Header"/>
      <w:jc w:val="center"/>
      <w:rPr>
        <w:rFonts w:ascii="Garamond" w:hAnsi="Garamond"/>
      </w:rPr>
    </w:pPr>
    <w:r w:rsidRPr="006C79E9">
      <w:rPr>
        <w:rFonts w:ascii="Garamond" w:hAnsi="Garamond"/>
      </w:rPr>
      <w:t>935 William Pitt Union | 3959 Fifth Ave | Pittsburgh, PA 15260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80B6C"/>
    <w:multiLevelType w:val="hybridMultilevel"/>
    <w:tmpl w:val="57A4C36A"/>
    <w:lvl w:ilvl="0" w:tplc="28C69E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753ED"/>
    <w:multiLevelType w:val="hybridMultilevel"/>
    <w:tmpl w:val="F6084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42D9C"/>
    <w:multiLevelType w:val="hybridMultilevel"/>
    <w:tmpl w:val="F3186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A03B3"/>
    <w:multiLevelType w:val="hybridMultilevel"/>
    <w:tmpl w:val="4ED81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81046"/>
    <w:multiLevelType w:val="hybridMultilevel"/>
    <w:tmpl w:val="FF728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449CA"/>
    <w:multiLevelType w:val="hybridMultilevel"/>
    <w:tmpl w:val="0A68A06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4B21F57"/>
    <w:multiLevelType w:val="hybridMultilevel"/>
    <w:tmpl w:val="82E04A44"/>
    <w:lvl w:ilvl="0" w:tplc="46D4C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7347E1"/>
    <w:multiLevelType w:val="hybridMultilevel"/>
    <w:tmpl w:val="AEB6FA12"/>
    <w:lvl w:ilvl="0" w:tplc="28C69E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75A6A"/>
    <w:multiLevelType w:val="hybridMultilevel"/>
    <w:tmpl w:val="D15649C8"/>
    <w:lvl w:ilvl="0" w:tplc="5058DA1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1C2"/>
    <w:rsid w:val="0005276A"/>
    <w:rsid w:val="0014786D"/>
    <w:rsid w:val="00214739"/>
    <w:rsid w:val="002B04C0"/>
    <w:rsid w:val="002B506E"/>
    <w:rsid w:val="00324FAE"/>
    <w:rsid w:val="0033180F"/>
    <w:rsid w:val="003414B0"/>
    <w:rsid w:val="003D1DE1"/>
    <w:rsid w:val="00403772"/>
    <w:rsid w:val="004C02B8"/>
    <w:rsid w:val="00507D7D"/>
    <w:rsid w:val="00547A56"/>
    <w:rsid w:val="005C6751"/>
    <w:rsid w:val="005F00A9"/>
    <w:rsid w:val="00603C04"/>
    <w:rsid w:val="00610D0B"/>
    <w:rsid w:val="00664E8B"/>
    <w:rsid w:val="006C79E9"/>
    <w:rsid w:val="00700DA4"/>
    <w:rsid w:val="00737C71"/>
    <w:rsid w:val="0078613D"/>
    <w:rsid w:val="007D4106"/>
    <w:rsid w:val="007F31C2"/>
    <w:rsid w:val="008019B3"/>
    <w:rsid w:val="008A531C"/>
    <w:rsid w:val="00925247"/>
    <w:rsid w:val="009A1563"/>
    <w:rsid w:val="009F602F"/>
    <w:rsid w:val="00A06516"/>
    <w:rsid w:val="00A34092"/>
    <w:rsid w:val="00A77B7C"/>
    <w:rsid w:val="00A82510"/>
    <w:rsid w:val="00A942E2"/>
    <w:rsid w:val="00AA6983"/>
    <w:rsid w:val="00AC377E"/>
    <w:rsid w:val="00AE108F"/>
    <w:rsid w:val="00BF38A9"/>
    <w:rsid w:val="00C00C25"/>
    <w:rsid w:val="00C1323B"/>
    <w:rsid w:val="00C53B34"/>
    <w:rsid w:val="00D012EC"/>
    <w:rsid w:val="00DB34D8"/>
    <w:rsid w:val="00DC2374"/>
    <w:rsid w:val="00DC52CB"/>
    <w:rsid w:val="00E343E6"/>
    <w:rsid w:val="00E4587F"/>
    <w:rsid w:val="00E813D2"/>
    <w:rsid w:val="00E86510"/>
    <w:rsid w:val="00EB559D"/>
    <w:rsid w:val="00ED65F2"/>
    <w:rsid w:val="00F26149"/>
    <w:rsid w:val="00F57D1B"/>
    <w:rsid w:val="00F63DD0"/>
    <w:rsid w:val="00F92128"/>
    <w:rsid w:val="00FA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C4D79"/>
  <w15:chartTrackingRefBased/>
  <w15:docId w15:val="{2E9A081E-CAA3-4D11-8B4C-B4C1DFC5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8B"/>
  </w:style>
  <w:style w:type="paragraph" w:styleId="Footer">
    <w:name w:val="footer"/>
    <w:basedOn w:val="Normal"/>
    <w:link w:val="FooterChar"/>
    <w:uiPriority w:val="99"/>
    <w:unhideWhenUsed/>
    <w:rsid w:val="00664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8B"/>
  </w:style>
  <w:style w:type="paragraph" w:styleId="BalloonText">
    <w:name w:val="Balloon Text"/>
    <w:basedOn w:val="Normal"/>
    <w:link w:val="BalloonTextChar"/>
    <w:uiPriority w:val="99"/>
    <w:semiHidden/>
    <w:unhideWhenUsed/>
    <w:rsid w:val="00A94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2E2"/>
    <w:rPr>
      <w:rFonts w:ascii="Segoe UI" w:hAnsi="Segoe UI" w:cs="Segoe UI"/>
      <w:sz w:val="18"/>
      <w:szCs w:val="18"/>
    </w:rPr>
  </w:style>
  <w:style w:type="paragraph" w:styleId="ListParagraph">
    <w:name w:val="List Paragraph"/>
    <w:basedOn w:val="Normal"/>
    <w:uiPriority w:val="34"/>
    <w:qFormat/>
    <w:rsid w:val="00214739"/>
    <w:pPr>
      <w:ind w:left="720"/>
      <w:contextualSpacing/>
    </w:pPr>
  </w:style>
  <w:style w:type="character" w:styleId="Hyperlink">
    <w:name w:val="Hyperlink"/>
    <w:basedOn w:val="DefaultParagraphFont"/>
    <w:uiPriority w:val="99"/>
    <w:unhideWhenUsed/>
    <w:rsid w:val="00E86510"/>
    <w:rPr>
      <w:color w:val="0563C1" w:themeColor="hyperlink"/>
      <w:u w:val="single"/>
    </w:rPr>
  </w:style>
  <w:style w:type="character" w:styleId="UnresolvedMention">
    <w:name w:val="Unresolved Mention"/>
    <w:basedOn w:val="DefaultParagraphFont"/>
    <w:uiPriority w:val="99"/>
    <w:semiHidden/>
    <w:unhideWhenUsed/>
    <w:rsid w:val="002B04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mothy.miller@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Seifert</dc:creator>
  <cp:keywords/>
  <dc:description/>
  <cp:lastModifiedBy>Miller, Timothy J</cp:lastModifiedBy>
  <cp:revision>28</cp:revision>
  <cp:lastPrinted>2016-08-25T15:03:00Z</cp:lastPrinted>
  <dcterms:created xsi:type="dcterms:W3CDTF">2016-06-30T19:49:00Z</dcterms:created>
  <dcterms:modified xsi:type="dcterms:W3CDTF">2017-11-21T05:19:00Z</dcterms:modified>
</cp:coreProperties>
</file>